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5C0" w:rsidRPr="000206A7" w:rsidRDefault="008865C0" w:rsidP="000206A7">
      <w:pPr>
        <w:spacing w:line="276" w:lineRule="auto"/>
        <w:ind w:firstLine="0"/>
        <w:jc w:val="center"/>
        <w:rPr>
          <w:b/>
          <w:bCs/>
          <w:sz w:val="24"/>
          <w:szCs w:val="24"/>
          <w:lang w:val="uk-UA" w:eastAsia="ru-RU"/>
        </w:rPr>
      </w:pPr>
      <w:r w:rsidRPr="000206A7">
        <w:rPr>
          <w:b/>
          <w:bCs/>
          <w:sz w:val="24"/>
          <w:szCs w:val="24"/>
          <w:lang w:val="uk-UA" w:eastAsia="ru-RU"/>
        </w:rPr>
        <w:t>Обґрунтування</w:t>
      </w:r>
    </w:p>
    <w:p w:rsidR="008865C0" w:rsidRPr="000206A7" w:rsidRDefault="008865C0" w:rsidP="000206A7">
      <w:pPr>
        <w:spacing w:line="276" w:lineRule="auto"/>
        <w:ind w:firstLine="0"/>
        <w:jc w:val="center"/>
        <w:rPr>
          <w:sz w:val="24"/>
          <w:szCs w:val="24"/>
          <w:lang w:val="uk-UA"/>
        </w:rPr>
      </w:pPr>
      <w:r w:rsidRPr="000206A7">
        <w:rPr>
          <w:sz w:val="24"/>
          <w:szCs w:val="24"/>
          <w:lang w:val="uk-UA"/>
        </w:rPr>
        <w:t>технічних та якісних характеристик предмета закупівлі,</w:t>
      </w:r>
    </w:p>
    <w:p w:rsidR="008865C0" w:rsidRPr="000206A7" w:rsidRDefault="008865C0" w:rsidP="000206A7">
      <w:pPr>
        <w:spacing w:line="276" w:lineRule="auto"/>
        <w:ind w:firstLine="0"/>
        <w:jc w:val="center"/>
        <w:rPr>
          <w:sz w:val="24"/>
          <w:szCs w:val="24"/>
          <w:lang w:val="uk-UA"/>
        </w:rPr>
      </w:pPr>
      <w:r w:rsidRPr="000206A7">
        <w:rPr>
          <w:sz w:val="24"/>
          <w:szCs w:val="24"/>
          <w:lang w:val="uk-UA"/>
        </w:rPr>
        <w:t>розміру бюджетного призначення, очікуваної вартості предмета закупівлі</w:t>
      </w:r>
    </w:p>
    <w:p w:rsidR="008865C0" w:rsidRPr="001F1560" w:rsidRDefault="008865C0" w:rsidP="000206A7">
      <w:pPr>
        <w:spacing w:line="276" w:lineRule="auto"/>
        <w:ind w:firstLine="0"/>
        <w:jc w:val="center"/>
        <w:rPr>
          <w:b/>
          <w:sz w:val="24"/>
          <w:szCs w:val="24"/>
          <w:lang w:val="uk-UA"/>
        </w:rPr>
      </w:pPr>
      <w:r w:rsidRPr="000206A7">
        <w:rPr>
          <w:sz w:val="24"/>
          <w:szCs w:val="24"/>
          <w:lang w:val="uk-UA"/>
        </w:rPr>
        <w:t xml:space="preserve">(Ідентифікатор закупівлі: </w:t>
      </w:r>
      <w:r w:rsidR="001F1560" w:rsidRPr="001F1560">
        <w:rPr>
          <w:b/>
          <w:color w:val="333333"/>
          <w:sz w:val="24"/>
          <w:szCs w:val="24"/>
          <w:shd w:val="clear" w:color="auto" w:fill="FFFFFF"/>
        </w:rPr>
        <w:t>UA-2021-06-04-002650-b</w:t>
      </w:r>
    </w:p>
    <w:p w:rsidR="008865C0" w:rsidRPr="000206A7" w:rsidRDefault="008865C0" w:rsidP="000206A7">
      <w:pPr>
        <w:spacing w:line="276" w:lineRule="auto"/>
        <w:ind w:firstLine="0"/>
        <w:jc w:val="center"/>
        <w:rPr>
          <w:sz w:val="24"/>
          <w:szCs w:val="24"/>
          <w:lang w:val="uk-UA"/>
        </w:rPr>
      </w:pPr>
      <w:r w:rsidRPr="000206A7">
        <w:rPr>
          <w:sz w:val="24"/>
          <w:szCs w:val="24"/>
          <w:lang w:val="uk-UA"/>
        </w:rPr>
        <w:t>відповідно до пункту 4</w:t>
      </w:r>
      <w:r w:rsidRPr="000206A7">
        <w:rPr>
          <w:sz w:val="24"/>
          <w:szCs w:val="24"/>
          <w:vertAlign w:val="superscript"/>
          <w:lang w:val="uk-UA"/>
        </w:rPr>
        <w:t>1</w:t>
      </w:r>
      <w:r w:rsidRPr="000206A7">
        <w:rPr>
          <w:sz w:val="24"/>
          <w:szCs w:val="24"/>
          <w:lang w:val="uk-UA"/>
        </w:rPr>
        <w:t xml:space="preserve">постанови КМУ від 11.10.2016 № 710 </w:t>
      </w:r>
    </w:p>
    <w:p w:rsidR="008865C0" w:rsidRPr="000206A7" w:rsidRDefault="008865C0" w:rsidP="000206A7">
      <w:pPr>
        <w:spacing w:line="276" w:lineRule="auto"/>
        <w:ind w:firstLine="0"/>
        <w:jc w:val="center"/>
        <w:rPr>
          <w:sz w:val="24"/>
          <w:szCs w:val="24"/>
          <w:lang w:val="uk-UA"/>
        </w:rPr>
      </w:pPr>
      <w:r w:rsidRPr="000206A7">
        <w:rPr>
          <w:sz w:val="24"/>
          <w:szCs w:val="24"/>
          <w:lang w:val="uk-UA"/>
        </w:rPr>
        <w:t>«Про ефективне використання державних коштів» (зі змінами))</w:t>
      </w:r>
    </w:p>
    <w:p w:rsidR="008865C0" w:rsidRDefault="008865C0" w:rsidP="000206A7">
      <w:pPr>
        <w:spacing w:line="276" w:lineRule="auto"/>
        <w:ind w:firstLine="0"/>
        <w:jc w:val="center"/>
        <w:rPr>
          <w:sz w:val="24"/>
          <w:szCs w:val="24"/>
          <w:lang w:val="uk-UA"/>
        </w:rPr>
      </w:pPr>
      <w:r w:rsidRPr="0063663F">
        <w:rPr>
          <w:sz w:val="24"/>
          <w:szCs w:val="24"/>
          <w:lang w:val="uk-UA"/>
        </w:rPr>
        <w:t xml:space="preserve">Предмет закупівлі: </w:t>
      </w:r>
      <w:proofErr w:type="spellStart"/>
      <w:r w:rsidRPr="000206A7">
        <w:rPr>
          <w:sz w:val="24"/>
          <w:szCs w:val="24"/>
          <w:lang w:val="uk-UA"/>
        </w:rPr>
        <w:t>ДК</w:t>
      </w:r>
      <w:proofErr w:type="spellEnd"/>
      <w:r w:rsidRPr="000206A7">
        <w:rPr>
          <w:sz w:val="24"/>
          <w:szCs w:val="24"/>
          <w:lang w:val="uk-UA"/>
        </w:rPr>
        <w:t xml:space="preserve"> 021:2015 – </w:t>
      </w:r>
      <w:r w:rsidRPr="00331B2A">
        <w:rPr>
          <w:sz w:val="24"/>
          <w:szCs w:val="24"/>
          <w:lang w:val="uk-UA"/>
        </w:rPr>
        <w:t xml:space="preserve">98110000-7 – Послуги підприємницьких, </w:t>
      </w:r>
    </w:p>
    <w:p w:rsidR="008865C0" w:rsidRDefault="008865C0" w:rsidP="000206A7">
      <w:pPr>
        <w:spacing w:line="276" w:lineRule="auto"/>
        <w:ind w:firstLine="0"/>
        <w:jc w:val="center"/>
        <w:rPr>
          <w:sz w:val="24"/>
          <w:szCs w:val="24"/>
          <w:lang w:val="uk-UA"/>
        </w:rPr>
      </w:pPr>
      <w:r w:rsidRPr="00331B2A">
        <w:rPr>
          <w:sz w:val="24"/>
          <w:szCs w:val="24"/>
          <w:lang w:val="uk-UA"/>
        </w:rPr>
        <w:t>професійних та спеціалізованих організацій</w:t>
      </w:r>
    </w:p>
    <w:p w:rsidR="008865C0" w:rsidRDefault="008865C0" w:rsidP="000206A7">
      <w:pPr>
        <w:spacing w:line="276" w:lineRule="auto"/>
        <w:ind w:firstLine="0"/>
        <w:jc w:val="center"/>
        <w:rPr>
          <w:sz w:val="24"/>
          <w:szCs w:val="24"/>
          <w:lang w:val="uk-UA"/>
        </w:rPr>
      </w:pPr>
      <w:r>
        <w:rPr>
          <w:sz w:val="24"/>
          <w:szCs w:val="24"/>
          <w:lang w:val="uk-UA"/>
        </w:rPr>
        <w:t>(</w:t>
      </w:r>
      <w:r w:rsidRPr="00331B2A">
        <w:rPr>
          <w:sz w:val="24"/>
          <w:szCs w:val="24"/>
          <w:lang w:val="uk-UA"/>
        </w:rPr>
        <w:t>Послуги з акредитації освітньої програми,</w:t>
      </w:r>
      <w:r>
        <w:rPr>
          <w:sz w:val="24"/>
          <w:szCs w:val="24"/>
          <w:lang w:val="uk-UA"/>
        </w:rPr>
        <w:t xml:space="preserve"> С</w:t>
      </w:r>
      <w:r w:rsidRPr="00331B2A">
        <w:rPr>
          <w:sz w:val="24"/>
          <w:szCs w:val="24"/>
          <w:lang w:val="uk-UA"/>
        </w:rPr>
        <w:t xml:space="preserve">пеціальність – </w:t>
      </w:r>
      <w:r w:rsidR="001F1560">
        <w:rPr>
          <w:sz w:val="24"/>
          <w:szCs w:val="24"/>
          <w:lang w:val="uk-UA"/>
        </w:rPr>
        <w:t>122  Комп’ютерні науки</w:t>
      </w:r>
      <w:r w:rsidRPr="00331B2A">
        <w:rPr>
          <w:sz w:val="24"/>
          <w:szCs w:val="24"/>
          <w:lang w:val="uk-UA"/>
        </w:rPr>
        <w:t>).</w:t>
      </w:r>
    </w:p>
    <w:p w:rsidR="008865C0" w:rsidRPr="000206A7" w:rsidRDefault="008865C0" w:rsidP="000206A7">
      <w:pPr>
        <w:spacing w:line="276" w:lineRule="auto"/>
        <w:ind w:firstLine="0"/>
        <w:jc w:val="center"/>
        <w:rPr>
          <w:sz w:val="24"/>
          <w:szCs w:val="24"/>
          <w:lang w:val="uk-UA"/>
        </w:rPr>
      </w:pPr>
      <w:r w:rsidRPr="000206A7">
        <w:rPr>
          <w:sz w:val="24"/>
          <w:szCs w:val="24"/>
          <w:lang w:val="uk-UA"/>
        </w:rPr>
        <w:t xml:space="preserve">Вид процедури: </w:t>
      </w:r>
      <w:r>
        <w:rPr>
          <w:sz w:val="24"/>
          <w:szCs w:val="24"/>
          <w:lang w:val="uk-UA"/>
        </w:rPr>
        <w:t>переговорна процедура закупівлі</w:t>
      </w:r>
    </w:p>
    <w:p w:rsidR="008865C0" w:rsidRPr="000206A7" w:rsidRDefault="008865C0" w:rsidP="000206A7">
      <w:pPr>
        <w:spacing w:line="276" w:lineRule="auto"/>
        <w:jc w:val="both"/>
        <w:rPr>
          <w:sz w:val="24"/>
          <w:szCs w:val="24"/>
          <w:lang w:val="uk-UA" w:eastAsia="ru-RU"/>
        </w:rPr>
      </w:pPr>
    </w:p>
    <w:p w:rsidR="008865C0" w:rsidRDefault="008865C0" w:rsidP="008F0D5F">
      <w:pPr>
        <w:spacing w:line="276" w:lineRule="auto"/>
        <w:jc w:val="both"/>
        <w:rPr>
          <w:sz w:val="24"/>
          <w:szCs w:val="24"/>
          <w:lang w:val="uk-UA" w:eastAsia="ru-RU"/>
        </w:rPr>
      </w:pPr>
      <w:r w:rsidRPr="008F0D5F">
        <w:rPr>
          <w:sz w:val="24"/>
          <w:szCs w:val="24"/>
          <w:lang w:val="uk-UA" w:eastAsia="ru-RU"/>
        </w:rPr>
        <w:t xml:space="preserve">Національне агентство із забезпечення якості вищої освіти (далі – Національне агентство) діє в межах повноважень, наданих відповідно до законодавства і є постійно діючим колегіальним органом, уповноваженим Законом України «Про вищу освіту» (далі – Закон) на реалізацію державної політики у сфері забезпечення якості вищої освіти. </w:t>
      </w:r>
    </w:p>
    <w:p w:rsidR="008865C0" w:rsidRDefault="008865C0" w:rsidP="00101A04">
      <w:pPr>
        <w:spacing w:line="276" w:lineRule="auto"/>
        <w:jc w:val="both"/>
        <w:rPr>
          <w:sz w:val="24"/>
          <w:szCs w:val="24"/>
          <w:lang w:val="uk-UA" w:eastAsia="ru-RU"/>
        </w:rPr>
      </w:pPr>
      <w:r w:rsidRPr="008F0D5F">
        <w:rPr>
          <w:sz w:val="24"/>
          <w:szCs w:val="24"/>
          <w:lang w:val="uk-UA" w:eastAsia="ru-RU"/>
        </w:rPr>
        <w:t xml:space="preserve">Відповідно до пункту 6 частини 1 статті 18 Закону та пункту 9 Статуту Національного агентства із забезпечення якості вищої освіти, затверджений постановою Кабінету Міністрів України № 244 від 15.04.2015, Національне агентство проводить акредитацію освітніх програм, за якими здійснюється підготовка здобувачів вищої освіти. </w:t>
      </w:r>
    </w:p>
    <w:p w:rsidR="008865C0" w:rsidRDefault="008865C0" w:rsidP="00101A04">
      <w:pPr>
        <w:spacing w:line="276" w:lineRule="auto"/>
        <w:jc w:val="both"/>
        <w:rPr>
          <w:sz w:val="24"/>
          <w:szCs w:val="24"/>
          <w:lang w:val="uk-UA" w:eastAsia="ru-RU"/>
        </w:rPr>
      </w:pPr>
      <w:r w:rsidRPr="00101A04">
        <w:rPr>
          <w:sz w:val="24"/>
          <w:szCs w:val="24"/>
          <w:lang w:val="uk-UA" w:eastAsia="ru-RU"/>
        </w:rPr>
        <w:t>Національне агентство із забезпечення якості вищої освіти є юридичною особою публічного права та неприбутковою організацією. Акредитація освітніх програм, за якими ЗВО здійснюють підготовку студентів, проводиться відповідно до Законів України «Про освіту» та «Про вищу освіту», статуту Наці</w:t>
      </w:r>
      <w:bookmarkStart w:id="0" w:name="_GoBack"/>
      <w:bookmarkEnd w:id="0"/>
      <w:r w:rsidRPr="00101A04">
        <w:rPr>
          <w:sz w:val="24"/>
          <w:szCs w:val="24"/>
          <w:lang w:val="uk-UA" w:eastAsia="ru-RU"/>
        </w:rPr>
        <w:t>онального агентства із забезпечення якості вищої освіти та «Положення про акредитацію освітніх програм, за якими здійснюється підготовка здобувачів вищої освіти» (наказ МОН від 11.07.2019 №</w:t>
      </w:r>
      <w:r>
        <w:rPr>
          <w:sz w:val="24"/>
          <w:szCs w:val="24"/>
          <w:lang w:val="uk-UA" w:eastAsia="ru-RU"/>
        </w:rPr>
        <w:t> </w:t>
      </w:r>
      <w:r w:rsidRPr="00101A04">
        <w:rPr>
          <w:sz w:val="24"/>
          <w:szCs w:val="24"/>
          <w:lang w:val="uk-UA" w:eastAsia="ru-RU"/>
        </w:rPr>
        <w:t xml:space="preserve">977). </w:t>
      </w:r>
    </w:p>
    <w:p w:rsidR="008865C0" w:rsidRDefault="008865C0" w:rsidP="00101A04">
      <w:pPr>
        <w:spacing w:line="276" w:lineRule="auto"/>
        <w:jc w:val="both"/>
        <w:rPr>
          <w:sz w:val="24"/>
          <w:szCs w:val="24"/>
          <w:lang w:val="uk-UA" w:eastAsia="ru-RU"/>
        </w:rPr>
      </w:pPr>
      <w:r w:rsidRPr="00101A04">
        <w:rPr>
          <w:sz w:val="24"/>
          <w:szCs w:val="24"/>
          <w:lang w:val="uk-UA" w:eastAsia="ru-RU"/>
        </w:rPr>
        <w:t>Основною метою акредитації є встановлення відповідності якості освітньої програми та освітньої діяльності за цією програмою критеріям, визначеним Положенням. Відповідно до «Положення про акредитацію освітніх програм, за якими здійснюється підготовка здобувачів вищої освіти» (наказ МОН від 11.07.2019 №</w:t>
      </w:r>
      <w:r>
        <w:rPr>
          <w:sz w:val="24"/>
          <w:szCs w:val="24"/>
          <w:lang w:val="uk-UA" w:eastAsia="ru-RU"/>
        </w:rPr>
        <w:t> </w:t>
      </w:r>
      <w:r w:rsidRPr="00101A04">
        <w:rPr>
          <w:sz w:val="24"/>
          <w:szCs w:val="24"/>
          <w:lang w:val="uk-UA" w:eastAsia="ru-RU"/>
        </w:rPr>
        <w:t xml:space="preserve">977) фінансування </w:t>
      </w:r>
      <w:proofErr w:type="spellStart"/>
      <w:r w:rsidRPr="00101A04">
        <w:rPr>
          <w:sz w:val="24"/>
          <w:szCs w:val="24"/>
          <w:lang w:val="uk-UA" w:eastAsia="ru-RU"/>
        </w:rPr>
        <w:t>акредитаційної</w:t>
      </w:r>
      <w:proofErr w:type="spellEnd"/>
      <w:r w:rsidRPr="00101A04">
        <w:rPr>
          <w:sz w:val="24"/>
          <w:szCs w:val="24"/>
          <w:lang w:val="uk-UA" w:eastAsia="ru-RU"/>
        </w:rPr>
        <w:t xml:space="preserve"> процедури здійснюється за рахунок закладів вищої освіти, які подали документи для проведення акредитації. Таким чином Національне агентство із забезпечення якості вищої освіти є єдиним суб'єктом, який може надати такі послуги.</w:t>
      </w:r>
    </w:p>
    <w:p w:rsidR="008865C0" w:rsidRPr="002D0E1E" w:rsidRDefault="008865C0" w:rsidP="00101A04">
      <w:pPr>
        <w:spacing w:line="276" w:lineRule="auto"/>
        <w:jc w:val="both"/>
        <w:rPr>
          <w:sz w:val="24"/>
          <w:szCs w:val="24"/>
          <w:lang w:val="uk-UA" w:eastAsia="ru-RU"/>
        </w:rPr>
      </w:pPr>
      <w:r>
        <w:rPr>
          <w:sz w:val="24"/>
          <w:szCs w:val="24"/>
          <w:lang w:val="uk-UA" w:eastAsia="ru-RU"/>
        </w:rPr>
        <w:t xml:space="preserve">На 2021 рік для </w:t>
      </w:r>
      <w:r w:rsidRPr="000206A7">
        <w:rPr>
          <w:sz w:val="24"/>
          <w:szCs w:val="24"/>
          <w:lang w:val="uk-UA" w:eastAsia="ru-RU"/>
        </w:rPr>
        <w:t>Інститут</w:t>
      </w:r>
      <w:r>
        <w:rPr>
          <w:sz w:val="24"/>
          <w:szCs w:val="24"/>
          <w:lang w:val="uk-UA" w:eastAsia="ru-RU"/>
        </w:rPr>
        <w:t>у</w:t>
      </w:r>
      <w:r w:rsidRPr="000206A7">
        <w:rPr>
          <w:sz w:val="24"/>
          <w:szCs w:val="24"/>
          <w:lang w:val="uk-UA" w:eastAsia="ru-RU"/>
        </w:rPr>
        <w:t xml:space="preserve"> </w:t>
      </w:r>
      <w:r>
        <w:rPr>
          <w:sz w:val="24"/>
          <w:szCs w:val="24"/>
          <w:lang w:val="uk-UA" w:eastAsia="ru-RU"/>
        </w:rPr>
        <w:t>кібернетики імені В.М. Глушкова</w:t>
      </w:r>
      <w:r w:rsidRPr="002D0E1E">
        <w:rPr>
          <w:sz w:val="24"/>
          <w:szCs w:val="24"/>
          <w:lang w:val="uk-UA" w:eastAsia="ru-RU"/>
        </w:rPr>
        <w:t xml:space="preserve"> НАН України необхідно провести закупівлю даних послуг.</w:t>
      </w:r>
    </w:p>
    <w:p w:rsidR="008865C0" w:rsidRPr="002D0E1E" w:rsidRDefault="008865C0" w:rsidP="00101A04">
      <w:pPr>
        <w:spacing w:line="276" w:lineRule="auto"/>
        <w:jc w:val="both"/>
        <w:rPr>
          <w:sz w:val="24"/>
          <w:szCs w:val="24"/>
          <w:lang w:val="uk-UA" w:eastAsia="ru-RU"/>
        </w:rPr>
      </w:pPr>
      <w:r w:rsidRPr="002D0E1E">
        <w:rPr>
          <w:sz w:val="24"/>
          <w:szCs w:val="24"/>
          <w:lang w:val="uk-UA" w:eastAsia="ru-RU"/>
        </w:rPr>
        <w:t xml:space="preserve">Після проведення переговорів та відповідно до прийнятого рішення застосовується переговорна процедура відповідно до абзацу 4 пункту 2 частини другої статті 40 Закону України «Про публічні закупівлі» від 25.12.2015 № 922-VIII, а саме: «відсутність конкуренції», отже немає можливості здійснити порівняння ринкових цін. </w:t>
      </w:r>
    </w:p>
    <w:p w:rsidR="008865C0" w:rsidRPr="002D0E1E" w:rsidRDefault="008865C0" w:rsidP="00101A04">
      <w:pPr>
        <w:spacing w:line="276" w:lineRule="auto"/>
        <w:jc w:val="both"/>
        <w:rPr>
          <w:sz w:val="24"/>
          <w:szCs w:val="24"/>
          <w:lang w:val="uk-UA" w:eastAsia="ru-RU"/>
        </w:rPr>
      </w:pPr>
      <w:r w:rsidRPr="002D0E1E">
        <w:rPr>
          <w:sz w:val="24"/>
          <w:szCs w:val="24"/>
          <w:lang w:val="uk-UA" w:eastAsia="ru-RU"/>
        </w:rPr>
        <w:t xml:space="preserve">Враховуючи обсяги даних послуг на 2021 рік, вартість попередньої закупівлі послуг на 2020 рік, з урахуванням розміру бюджетних видатків, передбачених кошторисом на 2021 рік, очікувану вартість закупівлі послуги з акредитації освітньої програми (за кодом </w:t>
      </w:r>
      <w:proofErr w:type="spellStart"/>
      <w:r w:rsidRPr="002D0E1E">
        <w:rPr>
          <w:sz w:val="24"/>
          <w:szCs w:val="24"/>
          <w:lang w:val="uk-UA" w:eastAsia="ru-RU"/>
        </w:rPr>
        <w:t>ДК</w:t>
      </w:r>
      <w:proofErr w:type="spellEnd"/>
      <w:r w:rsidRPr="002D0E1E">
        <w:rPr>
          <w:sz w:val="24"/>
          <w:szCs w:val="24"/>
          <w:lang w:val="uk-UA" w:eastAsia="ru-RU"/>
        </w:rPr>
        <w:t xml:space="preserve"> 021:2015 98110000-7 – Послуги підприємницьких, професійних та спеціалізованих організацій) визначено в сумі 61900,74 грн. без ПДВ.</w:t>
      </w:r>
    </w:p>
    <w:p w:rsidR="008865C0" w:rsidRDefault="008865C0" w:rsidP="00101A04">
      <w:pPr>
        <w:spacing w:line="276" w:lineRule="auto"/>
        <w:jc w:val="both"/>
        <w:rPr>
          <w:sz w:val="24"/>
          <w:szCs w:val="24"/>
          <w:lang w:val="uk-UA" w:eastAsia="ru-RU"/>
        </w:rPr>
      </w:pPr>
      <w:r w:rsidRPr="002D0E1E">
        <w:rPr>
          <w:sz w:val="24"/>
          <w:szCs w:val="24"/>
          <w:lang w:val="uk-UA" w:eastAsia="ru-RU"/>
        </w:rPr>
        <w:t>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w:t>
      </w:r>
    </w:p>
    <w:p w:rsidR="008865C0" w:rsidRDefault="008865C0" w:rsidP="00101A04">
      <w:pPr>
        <w:spacing w:line="276" w:lineRule="auto"/>
        <w:jc w:val="both"/>
        <w:rPr>
          <w:sz w:val="24"/>
          <w:szCs w:val="24"/>
          <w:lang w:val="uk-UA" w:eastAsia="ru-RU"/>
        </w:rPr>
      </w:pPr>
    </w:p>
    <w:sectPr w:rsidR="008865C0" w:rsidSect="000206A7">
      <w:pgSz w:w="11906" w:h="16838" w:code="9"/>
      <w:pgMar w:top="851" w:right="851" w:bottom="1021" w:left="1418"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47E0C"/>
    <w:multiLevelType w:val="hybridMultilevel"/>
    <w:tmpl w:val="0DC6D5BE"/>
    <w:lvl w:ilvl="0" w:tplc="D750AA1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67CA0E66"/>
    <w:multiLevelType w:val="multilevel"/>
    <w:tmpl w:val="40765AF0"/>
    <w:lvl w:ilvl="0">
      <w:start w:val="1"/>
      <w:numFmt w:val="decimal"/>
      <w:lvlText w:val="%1."/>
      <w:lvlJc w:val="left"/>
      <w:pPr>
        <w:ind w:left="1571" w:hanging="360"/>
      </w:pPr>
      <w:rPr>
        <w:rFonts w:cs="Times New Roman"/>
      </w:rPr>
    </w:lvl>
    <w:lvl w:ilvl="1">
      <w:start w:val="1"/>
      <w:numFmt w:val="decimal"/>
      <w:isLgl/>
      <w:lvlText w:val="%1.%2"/>
      <w:lvlJc w:val="left"/>
      <w:pPr>
        <w:ind w:left="1631" w:hanging="420"/>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2291" w:hanging="108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651" w:hanging="1440"/>
      </w:pPr>
      <w:rPr>
        <w:rFonts w:cs="Times New Roman" w:hint="default"/>
      </w:rPr>
    </w:lvl>
    <w:lvl w:ilvl="6">
      <w:start w:val="1"/>
      <w:numFmt w:val="decimal"/>
      <w:isLgl/>
      <w:lvlText w:val="%1.%2.%3.%4.%5.%6.%7"/>
      <w:lvlJc w:val="left"/>
      <w:pPr>
        <w:ind w:left="2651" w:hanging="1440"/>
      </w:pPr>
      <w:rPr>
        <w:rFonts w:cs="Times New Roman" w:hint="default"/>
      </w:rPr>
    </w:lvl>
    <w:lvl w:ilvl="7">
      <w:start w:val="1"/>
      <w:numFmt w:val="decimal"/>
      <w:isLgl/>
      <w:lvlText w:val="%1.%2.%3.%4.%5.%6.%7.%8"/>
      <w:lvlJc w:val="left"/>
      <w:pPr>
        <w:ind w:left="3011" w:hanging="1800"/>
      </w:pPr>
      <w:rPr>
        <w:rFonts w:cs="Times New Roman" w:hint="default"/>
      </w:rPr>
    </w:lvl>
    <w:lvl w:ilvl="8">
      <w:start w:val="1"/>
      <w:numFmt w:val="decimal"/>
      <w:isLgl/>
      <w:lvlText w:val="%1.%2.%3.%4.%5.%6.%7.%8.%9"/>
      <w:lvlJc w:val="left"/>
      <w:pPr>
        <w:ind w:left="3371" w:hanging="216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284F"/>
    <w:rsid w:val="000206A7"/>
    <w:rsid w:val="00090B44"/>
    <w:rsid w:val="000B3919"/>
    <w:rsid w:val="000F7D0C"/>
    <w:rsid w:val="00101A04"/>
    <w:rsid w:val="001D331D"/>
    <w:rsid w:val="001F1560"/>
    <w:rsid w:val="00247157"/>
    <w:rsid w:val="002651B8"/>
    <w:rsid w:val="002D0E1E"/>
    <w:rsid w:val="002D4FEF"/>
    <w:rsid w:val="0032627F"/>
    <w:rsid w:val="00331B2A"/>
    <w:rsid w:val="0036320B"/>
    <w:rsid w:val="00364846"/>
    <w:rsid w:val="00437349"/>
    <w:rsid w:val="00442877"/>
    <w:rsid w:val="00451E7E"/>
    <w:rsid w:val="004B0355"/>
    <w:rsid w:val="004F4F91"/>
    <w:rsid w:val="005826D5"/>
    <w:rsid w:val="0063663F"/>
    <w:rsid w:val="007E54B1"/>
    <w:rsid w:val="0083107A"/>
    <w:rsid w:val="0083624E"/>
    <w:rsid w:val="00844DAA"/>
    <w:rsid w:val="008865C0"/>
    <w:rsid w:val="008F0D5F"/>
    <w:rsid w:val="009E7A14"/>
    <w:rsid w:val="009F6F6D"/>
    <w:rsid w:val="00A8644F"/>
    <w:rsid w:val="00B07BDE"/>
    <w:rsid w:val="00C1284F"/>
    <w:rsid w:val="00C203DD"/>
    <w:rsid w:val="00C470C5"/>
    <w:rsid w:val="00CC0C3A"/>
    <w:rsid w:val="00D4707A"/>
    <w:rsid w:val="00D52F06"/>
    <w:rsid w:val="00D55AC9"/>
    <w:rsid w:val="00D56858"/>
    <w:rsid w:val="00E32DFE"/>
    <w:rsid w:val="00EB7864"/>
    <w:rsid w:val="00EE724C"/>
    <w:rsid w:val="00EF4C18"/>
    <w:rsid w:val="00F05930"/>
    <w:rsid w:val="00F92957"/>
    <w:rsid w:val="00FD41C0"/>
    <w:rsid w:val="00FF2A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157"/>
    <w:pPr>
      <w:ind w:firstLine="567"/>
    </w:pPr>
    <w:rPr>
      <w:sz w:val="22"/>
      <w:szCs w:val="22"/>
      <w:lang w:eastAsia="en-US"/>
    </w:rPr>
  </w:style>
  <w:style w:type="paragraph" w:styleId="1">
    <w:name w:val="heading 1"/>
    <w:basedOn w:val="a"/>
    <w:next w:val="a"/>
    <w:link w:val="10"/>
    <w:autoRedefine/>
    <w:uiPriority w:val="99"/>
    <w:qFormat/>
    <w:rsid w:val="00442877"/>
    <w:pPr>
      <w:keepNext/>
      <w:spacing w:before="120" w:after="120" w:line="360" w:lineRule="auto"/>
      <w:ind w:firstLine="0"/>
      <w:jc w:val="center"/>
      <w:outlineLvl w:val="0"/>
    </w:pPr>
    <w:rPr>
      <w:b/>
      <w:sz w:val="28"/>
      <w:szCs w:val="20"/>
      <w:lang w:val="uk-UA" w:eastAsia="ru-RU"/>
    </w:rPr>
  </w:style>
  <w:style w:type="paragraph" w:styleId="2">
    <w:name w:val="heading 2"/>
    <w:basedOn w:val="a"/>
    <w:next w:val="a"/>
    <w:link w:val="20"/>
    <w:autoRedefine/>
    <w:uiPriority w:val="99"/>
    <w:qFormat/>
    <w:rsid w:val="00442877"/>
    <w:pPr>
      <w:keepNext/>
      <w:spacing w:line="360" w:lineRule="auto"/>
      <w:ind w:firstLine="0"/>
      <w:outlineLvl w:val="1"/>
    </w:pPr>
    <w:rPr>
      <w:sz w:val="28"/>
      <w:szCs w:val="20"/>
      <w:lang w:val="uk-UA" w:eastAsia="ru-RU"/>
    </w:rPr>
  </w:style>
  <w:style w:type="paragraph" w:styleId="3">
    <w:name w:val="heading 3"/>
    <w:basedOn w:val="a"/>
    <w:next w:val="a"/>
    <w:link w:val="30"/>
    <w:autoRedefine/>
    <w:uiPriority w:val="99"/>
    <w:qFormat/>
    <w:rsid w:val="00442877"/>
    <w:pPr>
      <w:keepNext/>
      <w:tabs>
        <w:tab w:val="left" w:pos="9072"/>
      </w:tabs>
      <w:spacing w:line="360" w:lineRule="auto"/>
      <w:ind w:firstLine="0"/>
      <w:jc w:val="center"/>
      <w:outlineLvl w:val="2"/>
    </w:pPr>
    <w:rPr>
      <w:b/>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2877"/>
    <w:rPr>
      <w:rFonts w:cs="Times New Roman"/>
      <w:b/>
      <w:sz w:val="28"/>
      <w:lang w:val="uk-UA"/>
    </w:rPr>
  </w:style>
  <w:style w:type="character" w:customStyle="1" w:styleId="20">
    <w:name w:val="Заголовок 2 Знак"/>
    <w:basedOn w:val="a0"/>
    <w:link w:val="2"/>
    <w:uiPriority w:val="99"/>
    <w:locked/>
    <w:rsid w:val="00442877"/>
    <w:rPr>
      <w:rFonts w:cs="Times New Roman"/>
      <w:sz w:val="28"/>
      <w:lang w:val="uk-UA"/>
    </w:rPr>
  </w:style>
  <w:style w:type="character" w:customStyle="1" w:styleId="30">
    <w:name w:val="Заголовок 3 Знак"/>
    <w:basedOn w:val="a0"/>
    <w:link w:val="3"/>
    <w:uiPriority w:val="99"/>
    <w:locked/>
    <w:rsid w:val="00442877"/>
    <w:rPr>
      <w:rFonts w:cs="Times New Roman"/>
      <w:b/>
      <w:sz w:val="28"/>
      <w:lang w:val="uk-UA"/>
    </w:rPr>
  </w:style>
  <w:style w:type="character" w:styleId="a3">
    <w:name w:val="Strong"/>
    <w:basedOn w:val="a0"/>
    <w:uiPriority w:val="99"/>
    <w:qFormat/>
    <w:rsid w:val="00C1284F"/>
    <w:rPr>
      <w:rFonts w:cs="Times New Roman"/>
      <w:b/>
      <w:bCs/>
    </w:rPr>
  </w:style>
  <w:style w:type="character" w:styleId="a4">
    <w:name w:val="Hyperlink"/>
    <w:basedOn w:val="a0"/>
    <w:uiPriority w:val="99"/>
    <w:rsid w:val="000B3919"/>
    <w:rPr>
      <w:rFonts w:cs="Times New Roman"/>
      <w:color w:val="0563C1"/>
      <w:u w:val="single"/>
    </w:rPr>
  </w:style>
  <w:style w:type="paragraph" w:styleId="a5">
    <w:name w:val="List Paragraph"/>
    <w:basedOn w:val="a"/>
    <w:uiPriority w:val="99"/>
    <w:qFormat/>
    <w:rsid w:val="00D52F06"/>
    <w:pPr>
      <w:ind w:left="720"/>
      <w:contextualSpacing/>
    </w:pPr>
  </w:style>
  <w:style w:type="paragraph" w:styleId="a6">
    <w:name w:val="Normal (Web)"/>
    <w:basedOn w:val="a"/>
    <w:uiPriority w:val="99"/>
    <w:semiHidden/>
    <w:rsid w:val="00FD41C0"/>
    <w:pPr>
      <w:spacing w:before="100" w:beforeAutospacing="1" w:after="100" w:afterAutospacing="1"/>
      <w:ind w:firstLine="0"/>
    </w:pPr>
    <w:rPr>
      <w:rFonts w:eastAsia="Times New Roman"/>
      <w:sz w:val="24"/>
      <w:szCs w:val="24"/>
      <w:lang w:eastAsia="ru-RU"/>
    </w:rPr>
  </w:style>
  <w:style w:type="character" w:customStyle="1" w:styleId="js-apiid">
    <w:name w:val="js-apiid"/>
    <w:basedOn w:val="a0"/>
    <w:uiPriority w:val="99"/>
    <w:rsid w:val="00D55AC9"/>
    <w:rPr>
      <w:rFonts w:cs="Times New Roman"/>
    </w:rPr>
  </w:style>
  <w:style w:type="paragraph" w:customStyle="1" w:styleId="Default">
    <w:name w:val="Default"/>
    <w:uiPriority w:val="99"/>
    <w:rsid w:val="00D55AC9"/>
    <w:pPr>
      <w:autoSpaceDE w:val="0"/>
      <w:autoSpaceDN w:val="0"/>
      <w:adjustRightInd w:val="0"/>
    </w:pPr>
    <w:rPr>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934050643">
      <w:marLeft w:val="0"/>
      <w:marRight w:val="0"/>
      <w:marTop w:val="0"/>
      <w:marBottom w:val="0"/>
      <w:divBdr>
        <w:top w:val="none" w:sz="0" w:space="0" w:color="auto"/>
        <w:left w:val="none" w:sz="0" w:space="0" w:color="auto"/>
        <w:bottom w:val="none" w:sz="0" w:space="0" w:color="auto"/>
        <w:right w:val="none" w:sz="0" w:space="0" w:color="auto"/>
      </w:divBdr>
    </w:div>
    <w:div w:id="934050645">
      <w:marLeft w:val="0"/>
      <w:marRight w:val="0"/>
      <w:marTop w:val="0"/>
      <w:marBottom w:val="0"/>
      <w:divBdr>
        <w:top w:val="none" w:sz="0" w:space="0" w:color="auto"/>
        <w:left w:val="none" w:sz="0" w:space="0" w:color="auto"/>
        <w:bottom w:val="none" w:sz="0" w:space="0" w:color="auto"/>
        <w:right w:val="none" w:sz="0" w:space="0" w:color="auto"/>
      </w:divBdr>
    </w:div>
    <w:div w:id="934050646">
      <w:marLeft w:val="0"/>
      <w:marRight w:val="0"/>
      <w:marTop w:val="0"/>
      <w:marBottom w:val="0"/>
      <w:divBdr>
        <w:top w:val="none" w:sz="0" w:space="0" w:color="auto"/>
        <w:left w:val="none" w:sz="0" w:space="0" w:color="auto"/>
        <w:bottom w:val="none" w:sz="0" w:space="0" w:color="auto"/>
        <w:right w:val="none" w:sz="0" w:space="0" w:color="auto"/>
      </w:divBdr>
      <w:divsChild>
        <w:div w:id="934050642">
          <w:marLeft w:val="0"/>
          <w:marRight w:val="0"/>
          <w:marTop w:val="0"/>
          <w:marBottom w:val="0"/>
          <w:divBdr>
            <w:top w:val="none" w:sz="0" w:space="0" w:color="auto"/>
            <w:left w:val="none" w:sz="0" w:space="0" w:color="auto"/>
            <w:bottom w:val="none" w:sz="0" w:space="0" w:color="auto"/>
            <w:right w:val="none" w:sz="0" w:space="0" w:color="auto"/>
          </w:divBdr>
        </w:div>
        <w:div w:id="934050650">
          <w:marLeft w:val="0"/>
          <w:marRight w:val="0"/>
          <w:marTop w:val="0"/>
          <w:marBottom w:val="0"/>
          <w:divBdr>
            <w:top w:val="none" w:sz="0" w:space="0" w:color="auto"/>
            <w:left w:val="none" w:sz="0" w:space="0" w:color="auto"/>
            <w:bottom w:val="none" w:sz="0" w:space="0" w:color="auto"/>
            <w:right w:val="none" w:sz="0" w:space="0" w:color="auto"/>
          </w:divBdr>
          <w:divsChild>
            <w:div w:id="934050656">
              <w:marLeft w:val="0"/>
              <w:marRight w:val="0"/>
              <w:marTop w:val="0"/>
              <w:marBottom w:val="0"/>
              <w:divBdr>
                <w:top w:val="none" w:sz="0" w:space="0" w:color="auto"/>
                <w:left w:val="none" w:sz="0" w:space="0" w:color="auto"/>
                <w:bottom w:val="none" w:sz="0" w:space="0" w:color="auto"/>
                <w:right w:val="none" w:sz="0" w:space="0" w:color="auto"/>
              </w:divBdr>
              <w:divsChild>
                <w:div w:id="93405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50652">
      <w:marLeft w:val="0"/>
      <w:marRight w:val="0"/>
      <w:marTop w:val="0"/>
      <w:marBottom w:val="0"/>
      <w:divBdr>
        <w:top w:val="none" w:sz="0" w:space="0" w:color="auto"/>
        <w:left w:val="none" w:sz="0" w:space="0" w:color="auto"/>
        <w:bottom w:val="none" w:sz="0" w:space="0" w:color="auto"/>
        <w:right w:val="none" w:sz="0" w:space="0" w:color="auto"/>
      </w:divBdr>
      <w:divsChild>
        <w:div w:id="934050640">
          <w:marLeft w:val="0"/>
          <w:marRight w:val="0"/>
          <w:marTop w:val="0"/>
          <w:marBottom w:val="0"/>
          <w:divBdr>
            <w:top w:val="none" w:sz="0" w:space="0" w:color="auto"/>
            <w:left w:val="none" w:sz="0" w:space="0" w:color="auto"/>
            <w:bottom w:val="none" w:sz="0" w:space="0" w:color="auto"/>
            <w:right w:val="none" w:sz="0" w:space="0" w:color="auto"/>
          </w:divBdr>
        </w:div>
        <w:div w:id="934050649">
          <w:marLeft w:val="0"/>
          <w:marRight w:val="0"/>
          <w:marTop w:val="0"/>
          <w:marBottom w:val="0"/>
          <w:divBdr>
            <w:top w:val="none" w:sz="0" w:space="0" w:color="auto"/>
            <w:left w:val="none" w:sz="0" w:space="0" w:color="auto"/>
            <w:bottom w:val="none" w:sz="0" w:space="0" w:color="auto"/>
            <w:right w:val="none" w:sz="0" w:space="0" w:color="auto"/>
          </w:divBdr>
          <w:divsChild>
            <w:div w:id="934050651">
              <w:marLeft w:val="0"/>
              <w:marRight w:val="0"/>
              <w:marTop w:val="0"/>
              <w:marBottom w:val="0"/>
              <w:divBdr>
                <w:top w:val="none" w:sz="0" w:space="0" w:color="auto"/>
                <w:left w:val="none" w:sz="0" w:space="0" w:color="auto"/>
                <w:bottom w:val="none" w:sz="0" w:space="0" w:color="auto"/>
                <w:right w:val="none" w:sz="0" w:space="0" w:color="auto"/>
              </w:divBdr>
              <w:divsChild>
                <w:div w:id="9340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50654">
          <w:marLeft w:val="0"/>
          <w:marRight w:val="0"/>
          <w:marTop w:val="0"/>
          <w:marBottom w:val="0"/>
          <w:divBdr>
            <w:top w:val="none" w:sz="0" w:space="0" w:color="auto"/>
            <w:left w:val="none" w:sz="0" w:space="0" w:color="auto"/>
            <w:bottom w:val="none" w:sz="0" w:space="0" w:color="auto"/>
            <w:right w:val="none" w:sz="0" w:space="0" w:color="auto"/>
          </w:divBdr>
        </w:div>
      </w:divsChild>
    </w:div>
    <w:div w:id="934050659">
      <w:marLeft w:val="0"/>
      <w:marRight w:val="0"/>
      <w:marTop w:val="0"/>
      <w:marBottom w:val="0"/>
      <w:divBdr>
        <w:top w:val="none" w:sz="0" w:space="0" w:color="auto"/>
        <w:left w:val="none" w:sz="0" w:space="0" w:color="auto"/>
        <w:bottom w:val="none" w:sz="0" w:space="0" w:color="auto"/>
        <w:right w:val="none" w:sz="0" w:space="0" w:color="auto"/>
      </w:divBdr>
      <w:divsChild>
        <w:div w:id="934050655">
          <w:marLeft w:val="0"/>
          <w:marRight w:val="0"/>
          <w:marTop w:val="0"/>
          <w:marBottom w:val="0"/>
          <w:divBdr>
            <w:top w:val="none" w:sz="0" w:space="0" w:color="auto"/>
            <w:left w:val="none" w:sz="0" w:space="0" w:color="auto"/>
            <w:bottom w:val="none" w:sz="0" w:space="0" w:color="auto"/>
            <w:right w:val="none" w:sz="0" w:space="0" w:color="auto"/>
          </w:divBdr>
          <w:divsChild>
            <w:div w:id="934050644">
              <w:marLeft w:val="0"/>
              <w:marRight w:val="0"/>
              <w:marTop w:val="0"/>
              <w:marBottom w:val="0"/>
              <w:divBdr>
                <w:top w:val="none" w:sz="0" w:space="0" w:color="auto"/>
                <w:left w:val="none" w:sz="0" w:space="0" w:color="auto"/>
                <w:bottom w:val="none" w:sz="0" w:space="0" w:color="auto"/>
                <w:right w:val="none" w:sz="0" w:space="0" w:color="auto"/>
              </w:divBdr>
              <w:divsChild>
                <w:div w:id="934050647">
                  <w:marLeft w:val="0"/>
                  <w:marRight w:val="0"/>
                  <w:marTop w:val="0"/>
                  <w:marBottom w:val="0"/>
                  <w:divBdr>
                    <w:top w:val="none" w:sz="0" w:space="0" w:color="auto"/>
                    <w:left w:val="none" w:sz="0" w:space="0" w:color="auto"/>
                    <w:bottom w:val="none" w:sz="0" w:space="0" w:color="auto"/>
                    <w:right w:val="none" w:sz="0" w:space="0" w:color="auto"/>
                  </w:divBdr>
                  <w:divsChild>
                    <w:div w:id="9340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50648">
              <w:marLeft w:val="0"/>
              <w:marRight w:val="0"/>
              <w:marTop w:val="0"/>
              <w:marBottom w:val="0"/>
              <w:divBdr>
                <w:top w:val="none" w:sz="0" w:space="0" w:color="auto"/>
                <w:left w:val="none" w:sz="0" w:space="0" w:color="auto"/>
                <w:bottom w:val="none" w:sz="0" w:space="0" w:color="auto"/>
                <w:right w:val="none" w:sz="0" w:space="0" w:color="auto"/>
              </w:divBdr>
            </w:div>
            <w:div w:id="9340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Аронова</dc:creator>
  <cp:keywords/>
  <dc:description/>
  <cp:lastModifiedBy>user</cp:lastModifiedBy>
  <cp:revision>11</cp:revision>
  <dcterms:created xsi:type="dcterms:W3CDTF">2021-05-20T11:11:00Z</dcterms:created>
  <dcterms:modified xsi:type="dcterms:W3CDTF">2021-06-07T19:03:00Z</dcterms:modified>
</cp:coreProperties>
</file>